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[Vos Nom Prénom]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[Votre adresse]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Officier du Ministère Public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[Adresse indiquée sur l'avis de contravention]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[Ville], le [date]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Objet : Requête en exonération – Avis de contravention n°[numéro], daté du [date]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Madame, Monsieur l'Officier du Ministère Public,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conteste, par la présente, l'avis de contravention référencé ci-dessus, concernant [nature de l'infraction reprochée], pour les motifs suivants : [exposer précisément les motifs : erreur d'identification du véhicule/conducteur, signalisation absente ou non conforme, contrôle technique erroné, véhicule vendu avant l'infraction, etc.].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trouverez ci-joint [le formulaire de requête en exonération complété, les pièces justificatives : copie de la carte grise, certificat de cession, photos, etc.].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remercie de bien vouloir classer sans suite cet avis de contravention et reste à votre disposition pour tout complément d'information.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prie d'agréer, Madame, Monsieur l'Officier du Ministère Public, l'expression de ma considération distinguée.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Pièces jointes : formulaire de requête en exonération, [justificatifs].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[Signature]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Prénom]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